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03C6509" w14:textId="0404471A" w:rsidR="00910011" w:rsidRDefault="002707D1" w:rsidP="006B1718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>para que junto a</w:t>
      </w:r>
      <w:r w:rsidR="006B1718">
        <w:rPr>
          <w:bCs/>
        </w:rPr>
        <w:t xml:space="preserve"> Divisão de Cultura</w:t>
      </w:r>
      <w:r w:rsidR="008B22E7" w:rsidRPr="008B22E7">
        <w:rPr>
          <w:bCs/>
        </w:rPr>
        <w:t>,</w:t>
      </w:r>
      <w:r w:rsidR="005A6FC7">
        <w:rPr>
          <w:bCs/>
        </w:rPr>
        <w:t xml:space="preserve"> </w:t>
      </w:r>
      <w:r w:rsidR="006B1718">
        <w:t>determine as providências cabíveis para cumprimento da Lei nº 2787/2024, que “</w:t>
      </w:r>
      <w:r w:rsidR="006B1718">
        <w:t>Dispõe sobre a concessão de subvenção à entidade Banda Marcial</w:t>
      </w:r>
      <w:r w:rsidR="006B1718">
        <w:t xml:space="preserve"> I</w:t>
      </w:r>
      <w:r w:rsidR="006B1718">
        <w:t xml:space="preserve">ndependente de </w:t>
      </w:r>
      <w:r w:rsidR="006B1718">
        <w:t>Ibiúna”, no valor mensal de R$2.000,00, totalizando anualmente R$24.000,00.</w:t>
      </w:r>
    </w:p>
    <w:p w14:paraId="1453DA82" w14:textId="77FCBDD1" w:rsidR="008B22E7" w:rsidRDefault="008B22E7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6DB2C59A" w14:textId="34A3E604" w:rsidR="00997B46" w:rsidRDefault="00997B46" w:rsidP="00E63790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</w:t>
      </w:r>
      <w:r w:rsidR="006B1718">
        <w:t>a mencionada entidade possui vasto histórico de realizações artístico-culturais em nosso município, prestando relevante serviço, o qual contou com subvenção mensal de trata, de forma ininterrupta desde 2021, sendo esta essencial para manutenção das atividades da Banda. Considerando o trabalho cultural, social e educativo, oferecendo aulas gratuitas de música e prática em instrumentos musicais para crianças e jovens, se faz necessária a continuidade dos pagamentos no ano de 2025, haja visto a existência de autorização orçamentária para isso.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3813A493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 xml:space="preserve">SALA DAS SESSÕES, VEREADOR RAIMUNDO DE ALMEIDA LIMA, AOS </w:t>
      </w:r>
      <w:proofErr w:type="gramStart"/>
      <w:r w:rsidR="006B1718">
        <w:rPr>
          <w:b/>
          <w:bCs/>
        </w:rPr>
        <w:t xml:space="preserve">17 </w:t>
      </w:r>
      <w:r w:rsidRPr="003C37E6">
        <w:rPr>
          <w:b/>
          <w:bCs/>
        </w:rPr>
        <w:t xml:space="preserve"> DIAS</w:t>
      </w:r>
      <w:proofErr w:type="gramEnd"/>
      <w:r w:rsidRPr="003C37E6">
        <w:rPr>
          <w:b/>
          <w:bCs/>
        </w:rPr>
        <w:t xml:space="preserve"> DO MÊS DE </w:t>
      </w:r>
      <w:r w:rsidR="0092380E">
        <w:rPr>
          <w:b/>
          <w:bCs/>
        </w:rPr>
        <w:t xml:space="preserve">MARÇO </w:t>
      </w:r>
      <w:r w:rsidRPr="003C37E6">
        <w:rPr>
          <w:b/>
          <w:bCs/>
        </w:rPr>
        <w:t>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08E07AFD" w:rsidR="00AF5125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sectPr w:rsidR="00AF5125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624C" w14:textId="77777777" w:rsidR="00EA549B" w:rsidRDefault="00EA549B" w:rsidP="008F7B3C">
      <w:r>
        <w:separator/>
      </w:r>
    </w:p>
  </w:endnote>
  <w:endnote w:type="continuationSeparator" w:id="0">
    <w:p w14:paraId="62C2C516" w14:textId="77777777" w:rsidR="00EA549B" w:rsidRDefault="00EA549B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87A7" w14:textId="77777777" w:rsidR="00EA549B" w:rsidRDefault="00EA549B" w:rsidP="008F7B3C">
      <w:r>
        <w:separator/>
      </w:r>
    </w:p>
  </w:footnote>
  <w:footnote w:type="continuationSeparator" w:id="0">
    <w:p w14:paraId="24F17F30" w14:textId="77777777" w:rsidR="00EA549B" w:rsidRDefault="00EA549B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5952"/>
    <w:rsid w:val="001A0DA9"/>
    <w:rsid w:val="001A72EB"/>
    <w:rsid w:val="001D4A44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D6FDB"/>
    <w:rsid w:val="002E41E5"/>
    <w:rsid w:val="002E6414"/>
    <w:rsid w:val="003050FF"/>
    <w:rsid w:val="00305A4A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496"/>
    <w:rsid w:val="003A08E3"/>
    <w:rsid w:val="003A43CF"/>
    <w:rsid w:val="003B06E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96E20"/>
    <w:rsid w:val="004B100A"/>
    <w:rsid w:val="004C2000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A6FC7"/>
    <w:rsid w:val="005B5742"/>
    <w:rsid w:val="005C361A"/>
    <w:rsid w:val="005C57E4"/>
    <w:rsid w:val="005C5E2F"/>
    <w:rsid w:val="005D6FB9"/>
    <w:rsid w:val="00610905"/>
    <w:rsid w:val="006162EC"/>
    <w:rsid w:val="006467DF"/>
    <w:rsid w:val="006B1718"/>
    <w:rsid w:val="006B6DCB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34EDE"/>
    <w:rsid w:val="00760E4C"/>
    <w:rsid w:val="00792B80"/>
    <w:rsid w:val="0079397F"/>
    <w:rsid w:val="007C4183"/>
    <w:rsid w:val="007C5D2B"/>
    <w:rsid w:val="007E3807"/>
    <w:rsid w:val="007E4C9F"/>
    <w:rsid w:val="00805806"/>
    <w:rsid w:val="00820F0C"/>
    <w:rsid w:val="008239A8"/>
    <w:rsid w:val="00830FB0"/>
    <w:rsid w:val="00831603"/>
    <w:rsid w:val="00856C22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E22AA"/>
    <w:rsid w:val="008F7B3C"/>
    <w:rsid w:val="00902F1A"/>
    <w:rsid w:val="00910011"/>
    <w:rsid w:val="00910C62"/>
    <w:rsid w:val="00915BE2"/>
    <w:rsid w:val="0092380E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9F392F"/>
    <w:rsid w:val="00A16A9C"/>
    <w:rsid w:val="00A23800"/>
    <w:rsid w:val="00A41650"/>
    <w:rsid w:val="00A73AB7"/>
    <w:rsid w:val="00A75CB6"/>
    <w:rsid w:val="00A874C5"/>
    <w:rsid w:val="00AA1088"/>
    <w:rsid w:val="00AA2A35"/>
    <w:rsid w:val="00AA53EB"/>
    <w:rsid w:val="00AB05A2"/>
    <w:rsid w:val="00AB31C1"/>
    <w:rsid w:val="00AF5125"/>
    <w:rsid w:val="00AF73DC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C0FAB"/>
    <w:rsid w:val="00CC3BF7"/>
    <w:rsid w:val="00CD7FE7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C437B"/>
    <w:rsid w:val="00DE3A2E"/>
    <w:rsid w:val="00E13D2C"/>
    <w:rsid w:val="00E15D89"/>
    <w:rsid w:val="00E21C7B"/>
    <w:rsid w:val="00E23964"/>
    <w:rsid w:val="00E459F5"/>
    <w:rsid w:val="00E54118"/>
    <w:rsid w:val="00E56878"/>
    <w:rsid w:val="00E63790"/>
    <w:rsid w:val="00E74E6F"/>
    <w:rsid w:val="00E77E80"/>
    <w:rsid w:val="00E92665"/>
    <w:rsid w:val="00EA549B"/>
    <w:rsid w:val="00EB3FF3"/>
    <w:rsid w:val="00ED5825"/>
    <w:rsid w:val="00EE571F"/>
    <w:rsid w:val="00F0516B"/>
    <w:rsid w:val="00F11EC8"/>
    <w:rsid w:val="00F15E52"/>
    <w:rsid w:val="00F15E8B"/>
    <w:rsid w:val="00F207E2"/>
    <w:rsid w:val="00F24AD7"/>
    <w:rsid w:val="00F25F9D"/>
    <w:rsid w:val="00F32895"/>
    <w:rsid w:val="00F52183"/>
    <w:rsid w:val="00F56B73"/>
    <w:rsid w:val="00F7462D"/>
    <w:rsid w:val="00F977AE"/>
    <w:rsid w:val="00FC2914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3</cp:revision>
  <cp:lastPrinted>2025-02-13T17:15:00Z</cp:lastPrinted>
  <dcterms:created xsi:type="dcterms:W3CDTF">2025-03-17T15:16:00Z</dcterms:created>
  <dcterms:modified xsi:type="dcterms:W3CDTF">2025-03-17T15:27:00Z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